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33B2" w14:textId="48B589E4" w:rsidR="003D2148" w:rsidRDefault="003D2148" w:rsidP="003D2148">
      <w:pPr>
        <w:jc w:val="center"/>
        <w:rPr>
          <w:b/>
          <w:bCs/>
          <w:sz w:val="24"/>
          <w:szCs w:val="24"/>
        </w:rPr>
      </w:pPr>
      <w:r w:rsidRPr="00660CDA">
        <w:rPr>
          <w:sz w:val="20"/>
          <w:szCs w:val="20"/>
        </w:rPr>
        <w:t xml:space="preserve">COMUNICATO STAMPA </w:t>
      </w:r>
      <w:r>
        <w:rPr>
          <w:sz w:val="20"/>
          <w:szCs w:val="20"/>
        </w:rPr>
        <w:br/>
      </w:r>
      <w:r w:rsidRPr="00D225F4">
        <w:rPr>
          <w:b/>
          <w:bCs/>
          <w:sz w:val="28"/>
          <w:szCs w:val="28"/>
        </w:rPr>
        <w:t xml:space="preserve">Servizio Civile: grande adesione alla Campagna “Quanto vale il futuro?” </w:t>
      </w:r>
      <w:r w:rsidR="00D835AE" w:rsidRPr="00D225F4">
        <w:rPr>
          <w:b/>
          <w:bCs/>
          <w:sz w:val="28"/>
          <w:szCs w:val="28"/>
        </w:rPr>
        <w:t>per chiederne la stabilizzazione e l’universalità</w:t>
      </w:r>
    </w:p>
    <w:p w14:paraId="69556915" w14:textId="24227E1B" w:rsidR="003D2148" w:rsidRPr="00224980" w:rsidRDefault="00306AD5" w:rsidP="00E17D71">
      <w:pPr>
        <w:pStyle w:val="NormaleWeb"/>
        <w:shd w:val="clear" w:color="auto" w:fill="FFFFFF"/>
        <w:jc w:val="both"/>
        <w:rPr>
          <w:rStyle w:val="Enfasigrassetto"/>
          <w:rFonts w:asciiTheme="minorHAnsi" w:eastAsiaTheme="majorEastAsia" w:hAnsiTheme="minorHAnsi" w:cstheme="minorHAnsi"/>
          <w:sz w:val="22"/>
          <w:szCs w:val="22"/>
        </w:rPr>
      </w:pP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>Roma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,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>20 febbraio 2025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- </w:t>
      </w:r>
      <w:r w:rsidR="003D2148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Hanno risposto in </w:t>
      </w:r>
      <w:r w:rsidR="003D2148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2</w:t>
      </w:r>
      <w:r w:rsidR="000D4E62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08</w:t>
      </w:r>
      <w:r w:rsidR="003D2148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, Organizzazioni del Terzo Settore ed Enti Pubblici</w:t>
      </w:r>
      <w:r w:rsidR="003D2148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 all’</w:t>
      </w:r>
      <w:r w:rsidR="003D2148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appello</w:t>
      </w:r>
      <w:r w:rsidR="003D2148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lanciato da </w:t>
      </w:r>
      <w:r w:rsidR="003D2148" w:rsidRPr="00224980">
        <w:rPr>
          <w:rFonts w:asciiTheme="minorHAnsi" w:hAnsiTheme="minorHAnsi" w:cstheme="minorHAnsi"/>
          <w:b/>
          <w:bCs/>
          <w:sz w:val="22"/>
          <w:szCs w:val="22"/>
        </w:rPr>
        <w:t xml:space="preserve">CNESC 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– Conferenza Nazionale Enti per il Servizio Civile, </w:t>
      </w:r>
      <w:r w:rsidR="003D2148" w:rsidRPr="00224980">
        <w:rPr>
          <w:rFonts w:asciiTheme="minorHAnsi" w:hAnsiTheme="minorHAnsi" w:cstheme="minorHAnsi"/>
          <w:b/>
          <w:bCs/>
          <w:sz w:val="22"/>
          <w:szCs w:val="22"/>
        </w:rPr>
        <w:t>FNSC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 - Forum Nazionale del Servizio</w:t>
      </w:r>
      <w:r w:rsidR="005E1BD2" w:rsidRPr="00224980">
        <w:rPr>
          <w:rFonts w:asciiTheme="minorHAnsi" w:hAnsiTheme="minorHAnsi" w:cstheme="minorHAnsi"/>
          <w:sz w:val="22"/>
          <w:szCs w:val="22"/>
        </w:rPr>
        <w:t xml:space="preserve"> 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civile, </w:t>
      </w:r>
      <w:r w:rsidR="003D2148" w:rsidRPr="00224980">
        <w:rPr>
          <w:rFonts w:asciiTheme="minorHAnsi" w:hAnsiTheme="minorHAnsi" w:cstheme="minorHAnsi"/>
          <w:b/>
          <w:bCs/>
          <w:sz w:val="22"/>
          <w:szCs w:val="22"/>
        </w:rPr>
        <w:t xml:space="preserve">CSVnet 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– </w:t>
      </w:r>
      <w:r w:rsidR="005E1BD2" w:rsidRPr="00224980">
        <w:rPr>
          <w:rFonts w:asciiTheme="minorHAnsi" w:eastAsiaTheme="majorEastAsia" w:hAnsiTheme="minorHAnsi" w:cstheme="minorHAnsi"/>
          <w:sz w:val="22"/>
          <w:szCs w:val="22"/>
        </w:rPr>
        <w:t>A</w:t>
      </w:r>
      <w:r w:rsidR="003D2148" w:rsidRPr="00224980">
        <w:rPr>
          <w:rFonts w:asciiTheme="minorHAnsi" w:eastAsiaTheme="majorEastAsia" w:hAnsiTheme="minorHAnsi" w:cstheme="minorHAnsi"/>
          <w:sz w:val="22"/>
          <w:szCs w:val="22"/>
        </w:rPr>
        <w:t>ssociazione Centri di Servizio per il Volontariato</w:t>
      </w:r>
      <w:r w:rsidR="003D2148" w:rsidRPr="00224980">
        <w:rPr>
          <w:rFonts w:asciiTheme="minorHAnsi" w:hAnsiTheme="minorHAnsi" w:cstheme="minorHAnsi"/>
          <w:sz w:val="22"/>
          <w:szCs w:val="22"/>
        </w:rPr>
        <w:t>,</w:t>
      </w:r>
      <w:r w:rsidR="003D2148" w:rsidRPr="00224980">
        <w:rPr>
          <w:rFonts w:asciiTheme="minorHAnsi" w:hAnsiTheme="minorHAnsi" w:cstheme="minorHAnsi"/>
          <w:b/>
          <w:bCs/>
          <w:sz w:val="22"/>
          <w:szCs w:val="22"/>
        </w:rPr>
        <w:t xml:space="preserve"> CSEV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 – Coordinamento spontaneo Enti e Volontari di servizio civile del Veneto, e </w:t>
      </w:r>
      <w:r w:rsidR="003D2148" w:rsidRPr="00224980">
        <w:rPr>
          <w:rFonts w:asciiTheme="minorHAnsi" w:hAnsiTheme="minorHAnsi" w:cstheme="minorHAnsi"/>
          <w:b/>
          <w:bCs/>
          <w:sz w:val="22"/>
          <w:szCs w:val="22"/>
        </w:rPr>
        <w:t>Rappresentanza nazionale degli operatori volontari,</w:t>
      </w:r>
      <w:r w:rsidR="003D2148" w:rsidRPr="00224980">
        <w:rPr>
          <w:rFonts w:asciiTheme="minorHAnsi" w:hAnsiTheme="minorHAnsi" w:cstheme="minorHAnsi"/>
          <w:sz w:val="22"/>
          <w:szCs w:val="22"/>
        </w:rPr>
        <w:t xml:space="preserve"> con la</w:t>
      </w:r>
      <w:r w:rsidR="003D2148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="003D2148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Campagna ‘QUANTO VALE IL FUTURO? </w:t>
      </w:r>
      <w:r w:rsidR="003D2148" w:rsidRPr="00224980">
        <w:rPr>
          <w:rStyle w:val="Enfasigrassetto"/>
          <w:rFonts w:asciiTheme="minorHAnsi" w:eastAsiaTheme="majorEastAsia" w:hAnsiTheme="minorHAnsi" w:cstheme="minorHAnsi"/>
          <w:i/>
          <w:iCs/>
          <w:sz w:val="22"/>
          <w:szCs w:val="22"/>
        </w:rPr>
        <w:t>Più Servizio Civile, per investire nei giovani e nel bene comune!’</w:t>
      </w:r>
      <w:r w:rsidR="003D2148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’.</w:t>
      </w:r>
    </w:p>
    <w:p w14:paraId="0CAD3987" w14:textId="54432BB6" w:rsidR="003D2148" w:rsidRPr="00224980" w:rsidRDefault="003D2148" w:rsidP="00E17D7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A circa due mesi dall’avvio dell’iniziativa che</w:t>
      </w:r>
      <w:r w:rsidR="00E21CC8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mira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="009B6663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a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chiedere continuità nella stabilizzazione del Servizio Civile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ed una comunicazione istituzionale adeguata al fine di favorire la conoscenza del Servizio Civile e la partecipazione dei giovani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, i promotori esprimono soddisfazione per la 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grande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risposta di tanti Enti Pubblici e del Terzo Settore. Tra questi il 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Forum Terzo Settore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 rappresentativo di</w:t>
      </w:r>
      <w:r w:rsidRPr="00224980">
        <w:rPr>
          <w:rFonts w:asciiTheme="minorHAnsi" w:eastAsiaTheme="majorEastAsia" w:hAnsiTheme="minorHAnsi" w:cstheme="minorHAnsi"/>
          <w:sz w:val="22"/>
          <w:szCs w:val="22"/>
        </w:rPr>
        <w:t> </w:t>
      </w:r>
      <w:r w:rsidR="00902BBA" w:rsidRPr="00224980">
        <w:rPr>
          <w:rFonts w:asciiTheme="minorHAnsi" w:hAnsiTheme="minorHAnsi" w:cstheme="minorHAnsi"/>
          <w:sz w:val="22"/>
          <w:szCs w:val="22"/>
        </w:rPr>
        <w:t>circa 100</w:t>
      </w:r>
      <w:r w:rsidRPr="00224980">
        <w:rPr>
          <w:rFonts w:asciiTheme="minorHAnsi" w:eastAsiaTheme="majorEastAsia" w:hAnsiTheme="minorHAnsi" w:cstheme="minorHAnsi"/>
          <w:sz w:val="22"/>
          <w:szCs w:val="22"/>
        </w:rPr>
        <w:t> </w:t>
      </w:r>
      <w:r w:rsidRPr="00224980">
        <w:rPr>
          <w:rFonts w:asciiTheme="minorHAnsi" w:hAnsiTheme="minorHAnsi" w:cstheme="minorHAnsi"/>
          <w:sz w:val="22"/>
          <w:szCs w:val="22"/>
        </w:rPr>
        <w:t xml:space="preserve">organizzazioni nazionali, il </w:t>
      </w:r>
      <w:r w:rsidRPr="00224980">
        <w:rPr>
          <w:rFonts w:asciiTheme="minorHAnsi" w:hAnsiTheme="minorHAnsi" w:cstheme="minorHAnsi"/>
          <w:b/>
          <w:bCs/>
          <w:sz w:val="22"/>
          <w:szCs w:val="22"/>
        </w:rPr>
        <w:t>Consiglio Nazionale dei Giovani</w:t>
      </w:r>
      <w:r w:rsidRPr="00224980">
        <w:rPr>
          <w:rFonts w:asciiTheme="minorHAnsi" w:hAnsiTheme="minorHAnsi" w:cstheme="minorHAnsi"/>
          <w:sz w:val="22"/>
          <w:szCs w:val="22"/>
        </w:rPr>
        <w:t>, l’organo consultivo cui è demandata la</w:t>
      </w:r>
      <w:r w:rsidRPr="00224980">
        <w:rPr>
          <w:rFonts w:asciiTheme="minorHAnsi" w:eastAsiaTheme="majorEastAsia" w:hAnsiTheme="minorHAnsi" w:cstheme="minorHAnsi"/>
          <w:sz w:val="22"/>
          <w:szCs w:val="22"/>
        </w:rPr>
        <w:t> rappresentanza dei giovani nell</w:t>
      </w:r>
      <w:r w:rsidRPr="00224980">
        <w:rPr>
          <w:rFonts w:asciiTheme="minorHAnsi" w:hAnsiTheme="minorHAnsi" w:cstheme="minorHAnsi"/>
          <w:sz w:val="22"/>
          <w:szCs w:val="22"/>
        </w:rPr>
        <w:t>’</w:t>
      </w:r>
      <w:r w:rsidRPr="00224980">
        <w:rPr>
          <w:rFonts w:asciiTheme="minorHAnsi" w:eastAsiaTheme="majorEastAsia" w:hAnsiTheme="minorHAnsi" w:cstheme="minorHAnsi"/>
          <w:sz w:val="22"/>
          <w:szCs w:val="22"/>
        </w:rPr>
        <w:t>interlocuzione con le Istituzioni </w:t>
      </w:r>
      <w:r w:rsidRPr="00224980">
        <w:rPr>
          <w:rFonts w:asciiTheme="minorHAnsi" w:hAnsiTheme="minorHAnsi" w:cstheme="minorHAnsi"/>
          <w:sz w:val="22"/>
          <w:szCs w:val="22"/>
        </w:rPr>
        <w:t xml:space="preserve">per ogni confronto sulle politiche che riguardano il mondo giovanile, </w:t>
      </w:r>
      <w:r w:rsidRPr="00224980">
        <w:rPr>
          <w:rFonts w:asciiTheme="minorHAnsi" w:hAnsiTheme="minorHAnsi" w:cstheme="minorHAnsi"/>
          <w:b/>
          <w:bCs/>
          <w:sz w:val="22"/>
          <w:szCs w:val="22"/>
        </w:rPr>
        <w:t>Comuni ed Università</w:t>
      </w:r>
      <w:r w:rsidRPr="00224980">
        <w:rPr>
          <w:rFonts w:asciiTheme="minorHAnsi" w:hAnsiTheme="minorHAnsi" w:cstheme="minorHAnsi"/>
          <w:sz w:val="22"/>
          <w:szCs w:val="22"/>
        </w:rPr>
        <w:t>, come quell</w:t>
      </w:r>
      <w:r w:rsidR="00290B37" w:rsidRPr="00224980">
        <w:rPr>
          <w:rFonts w:asciiTheme="minorHAnsi" w:hAnsiTheme="minorHAnsi" w:cstheme="minorHAnsi"/>
          <w:sz w:val="22"/>
          <w:szCs w:val="22"/>
        </w:rPr>
        <w:t>e</w:t>
      </w:r>
      <w:r w:rsidRPr="00224980">
        <w:rPr>
          <w:rFonts w:asciiTheme="minorHAnsi" w:hAnsiTheme="minorHAnsi" w:cstheme="minorHAnsi"/>
          <w:sz w:val="22"/>
          <w:szCs w:val="22"/>
        </w:rPr>
        <w:t xml:space="preserve"> </w:t>
      </w:r>
      <w:r w:rsidRPr="00224980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Pr="002249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Padova</w:t>
      </w:r>
      <w:r w:rsidR="00E17D71" w:rsidRPr="002249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di Pisa</w:t>
      </w:r>
      <w:r w:rsidRPr="0022498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849CEC" w14:textId="6DD43D3D" w:rsidR="003D2148" w:rsidRPr="00224980" w:rsidRDefault="003D2148" w:rsidP="00E17D71">
      <w:pPr>
        <w:pStyle w:val="NormaleWeb"/>
        <w:shd w:val="clear" w:color="auto" w:fill="FFFFFF"/>
        <w:jc w:val="center"/>
        <w:rPr>
          <w:rStyle w:val="Enfasigrassetto"/>
          <w:rFonts w:asciiTheme="minorHAnsi" w:eastAsiaTheme="majorEastAsia" w:hAnsiTheme="minorHAnsi" w:cstheme="minorHAnsi"/>
          <w:sz w:val="22"/>
          <w:szCs w:val="22"/>
        </w:rPr>
      </w:pPr>
      <w:r w:rsidRPr="00224980">
        <w:rPr>
          <w:rFonts w:asciiTheme="minorHAnsi" w:hAnsiTheme="minorHAnsi" w:cstheme="minorHAnsi"/>
          <w:b/>
          <w:bCs/>
          <w:sz w:val="22"/>
          <w:szCs w:val="22"/>
        </w:rPr>
        <w:t xml:space="preserve">Un mondo fatto da diverse anime, riunite sotto l’unico intento di 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offrire un impegno fattivo e concreto alle Istituzioni per far crescere l’intero sistema del Servizio Civile.</w:t>
      </w:r>
    </w:p>
    <w:p w14:paraId="503DEC4F" w14:textId="18327F83" w:rsidR="00B50246" w:rsidRPr="00224980" w:rsidRDefault="003D2148" w:rsidP="00E17D71">
      <w:pPr>
        <w:pStyle w:val="NormaleWeb"/>
        <w:shd w:val="clear" w:color="auto" w:fill="FFFFFF"/>
        <w:jc w:val="both"/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</w:pP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E’ per questo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che </w:t>
      </w:r>
      <w:r w:rsidRPr="00224980">
        <w:rPr>
          <w:rFonts w:asciiTheme="minorHAnsi" w:hAnsiTheme="minorHAnsi" w:cstheme="minorHAnsi"/>
          <w:sz w:val="22"/>
          <w:szCs w:val="22"/>
        </w:rPr>
        <w:t>n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ei giorni in cui il Dipartimento per le Politiche Giovanili ed il Servizio Civile Universale ha 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prorogato al 27 febbraio p.v. alle ore 14.00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="005E1BD2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la scadenza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del Bando per la selezione di 62.549 giovani che realizzeranno i progetti di Servizio Civile in Italia e all’estero, la Campagna</w:t>
      </w:r>
      <w:r w:rsidR="005E1BD2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,</w:t>
      </w:r>
      <w:r w:rsidR="00290B37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richiamando il Manifesto presentato in conferenza stampa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lo scorso 9 dicembre a Roma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, 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chiede</w:t>
      </w:r>
      <w:r w:rsidR="00290B37" w:rsidRPr="00224980">
        <w:rPr>
          <w:rStyle w:val="Enfasigrassetto"/>
          <w:rFonts w:asciiTheme="minorHAnsi" w:eastAsiaTheme="majorEastAsia" w:hAnsiTheme="minorHAnsi" w:cstheme="minorHAnsi"/>
          <w:color w:val="ED0000"/>
          <w:sz w:val="22"/>
          <w:szCs w:val="22"/>
        </w:rPr>
        <w:t xml:space="preserve"> </w:t>
      </w:r>
      <w:r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al Governo di favorire la partecipazione dei giovani</w:t>
      </w:r>
      <w:r w:rsidR="00B50246" w:rsidRPr="00224980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 in questi ultimi giorni di apertura del bando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, diffondendo questa straordinaria opportunità di crescita e formazione,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 xml:space="preserve">attraverso una comunicazione istituzionale adeguata </w:t>
      </w:r>
      <w:r w:rsidR="00E17D7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 xml:space="preserve">e qualificata in linea con il 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rispetto</w:t>
      </w:r>
      <w:r w:rsidR="00E17D7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 xml:space="preserve"> che, in Italia e all’estero, l’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I</w:t>
      </w:r>
      <w:r w:rsidR="00E17D7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 xml:space="preserve">stituto del servizio civile 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si è guadagnato</w:t>
      </w:r>
      <w:r w:rsidR="00290B37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0F7BD645" w14:textId="30843222" w:rsidR="003D2148" w:rsidRPr="00224980" w:rsidRDefault="003D2148" w:rsidP="00E17D71">
      <w:pPr>
        <w:pStyle w:val="NormaleWeb"/>
        <w:shd w:val="clear" w:color="auto" w:fill="FFFFFF"/>
        <w:jc w:val="both"/>
        <w:rPr>
          <w:b/>
          <w:bCs/>
          <w:color w:val="000000" w:themeColor="text1"/>
          <w:sz w:val="22"/>
          <w:szCs w:val="22"/>
        </w:rPr>
      </w:pP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“In un momento storico in cui le nuove generazioni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- come mette in evidenza una recente indagine promossa dal DPGSCU</w:t>
      </w:r>
      <w:r w:rsidR="00E17D7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-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sz w:val="22"/>
          <w:szCs w:val="22"/>
        </w:rPr>
        <w:t xml:space="preserve"> apprezzano chi si impegna, ma appaiono sfiduciate sulla possibilità che i singoli hanno di incidere a livello collettivo, il Servizio civile rappresenta un’opportunità unica per fare la differenza, diventando protagonisti di cambiamento, sia per le comunità, ma anche per sé stessi” 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d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ichiarano i promotori della Campagna</w:t>
      </w:r>
      <w:r w:rsidR="005E1BD2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 xml:space="preserve">che dicono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ai giovani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color w:val="000000" w:themeColor="text1"/>
          <w:sz w:val="22"/>
          <w:szCs w:val="22"/>
        </w:rPr>
        <w:t>:</w:t>
      </w:r>
      <w:r w:rsidR="00B50246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“Credete nel valore concreto delle vostre azioni di incidere positivamente nel contesto che vi circonda, per migliorarlo</w:t>
      </w:r>
      <w:r w:rsidR="008D6954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,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e partecipate al Servizio Civile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. Noi </w:t>
      </w:r>
      <w:r w:rsidR="00001FF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siamo </w:t>
      </w:r>
      <w:r w:rsidR="003D37F9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con voi in questa sfida</w:t>
      </w:r>
      <w:r w:rsidR="00001FF1"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!</w:t>
      </w:r>
      <w:r w:rsidRPr="00224980">
        <w:rPr>
          <w:rStyle w:val="Enfasigrassetto"/>
          <w:rFonts w:asciiTheme="minorHAnsi" w:eastAsiaTheme="majorEastAsia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”. </w:t>
      </w:r>
    </w:p>
    <w:p w14:paraId="44BAB6E5" w14:textId="23C94BAE" w:rsidR="00224980" w:rsidRPr="00224980" w:rsidRDefault="003D2148" w:rsidP="00224980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lang w:eastAsia="it-IT"/>
        </w:rPr>
      </w:pPr>
      <w:r w:rsidRPr="00224980">
        <w:rPr>
          <w:b/>
          <w:bCs/>
          <w:sz w:val="18"/>
          <w:szCs w:val="18"/>
        </w:rPr>
        <w:t>U</w:t>
      </w:r>
      <w:r w:rsidR="008B067A" w:rsidRPr="00224980">
        <w:rPr>
          <w:b/>
          <w:sz w:val="18"/>
          <w:szCs w:val="18"/>
        </w:rPr>
        <w:t xml:space="preserve">FFICI STAMPA: </w:t>
      </w:r>
      <w:r w:rsidR="008B067A" w:rsidRPr="00224980">
        <w:rPr>
          <w:b/>
          <w:sz w:val="18"/>
          <w:szCs w:val="18"/>
        </w:rPr>
        <w:br/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 xml:space="preserve">Katia Tulipano – 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t xml:space="preserve">FNSC +39 392 8615281 | 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 xml:space="preserve">Paola Scarsi – 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t xml:space="preserve">CNESC 347 380 2307 | 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 xml:space="preserve">Clara Capponi – 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t>CSVnet 340 2113992</w:t>
      </w:r>
      <w:r w:rsidR="008B067A" w:rsidRPr="00224980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="008B067A" w:rsidRPr="00224980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/>
          <w:sz w:val="18"/>
          <w:szCs w:val="18"/>
          <w:lang w:eastAsia="it-IT"/>
        </w:rPr>
        <w:t>‬</w:t>
      </w:r>
      <w:r w:rsidR="008B067A" w:rsidRPr="00224980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br/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 xml:space="preserve">Paolo Della Rocca - 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t xml:space="preserve">CSEV 347 4509944 | 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 xml:space="preserve">Riccardo Liani- </w:t>
      </w:r>
      <w:r w:rsidR="008B067A" w:rsidRPr="00224980">
        <w:rPr>
          <w:rFonts w:eastAsia="Times New Roman" w:cs="Times New Roman"/>
          <w:iCs/>
          <w:sz w:val="18"/>
          <w:szCs w:val="18"/>
          <w:lang w:eastAsia="it-IT"/>
        </w:rPr>
        <w:t>Rappresentanza nazionale operatori volontari +39 393 9503483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="008B067A" w:rsidRPr="00224980">
        <w:rPr>
          <w:rFonts w:eastAsia="Times New Roman" w:cs="Times New Roman"/>
          <w:b/>
          <w:iCs/>
          <w:sz w:val="18"/>
          <w:szCs w:val="18"/>
          <w:lang w:eastAsia="it-IT"/>
        </w:rPr>
        <w:t>‬</w:t>
      </w:r>
      <w:r w:rsidR="00224980" w:rsidRPr="00224980">
        <w:rPr>
          <w:rFonts w:eastAsia="Times New Roman" w:cs="Times New Roman"/>
          <w:b/>
          <w:iCs/>
          <w:sz w:val="20"/>
          <w:szCs w:val="20"/>
          <w:lang w:eastAsia="it-IT"/>
        </w:rPr>
        <w:br/>
      </w:r>
      <w:r w:rsidR="00224980" w:rsidRPr="00224980">
        <w:rPr>
          <w:rFonts w:eastAsia="Times New Roman" w:cs="Times New Roman"/>
          <w:b/>
          <w:iCs/>
          <w:sz w:val="20"/>
          <w:szCs w:val="20"/>
          <w:lang w:eastAsia="it-IT"/>
        </w:rPr>
        <w:br/>
      </w:r>
      <w:hyperlink r:id="rId6" w:history="1">
        <w:r w:rsidR="00224980" w:rsidRPr="00B30511">
          <w:rPr>
            <w:rStyle w:val="Collegamentoipertestuale"/>
            <w:b/>
            <w:bCs/>
          </w:rPr>
          <w:t>Elenco aderenti</w:t>
        </w:r>
      </w:hyperlink>
    </w:p>
    <w:p w14:paraId="4A075206" w14:textId="1FAB0B86" w:rsidR="00224980" w:rsidRPr="00224980" w:rsidRDefault="00224980" w:rsidP="00224980">
      <w:pPr>
        <w:rPr>
          <w:b/>
          <w:bCs/>
        </w:rPr>
      </w:pPr>
      <w:hyperlink r:id="rId7" w:history="1">
        <w:r w:rsidRPr="00224980">
          <w:rPr>
            <w:rStyle w:val="Collegamentoipertestuale"/>
            <w:b/>
            <w:bCs/>
          </w:rPr>
          <w:t>Leggi il manifesto</w:t>
        </w:r>
      </w:hyperlink>
    </w:p>
    <w:p w14:paraId="1B4C3CF5" w14:textId="5B1BCE2F" w:rsidR="0038607B" w:rsidRPr="00224980" w:rsidRDefault="00224980" w:rsidP="00224980">
      <w:r w:rsidRPr="00224980">
        <w:t xml:space="preserve">Se sei un ente pubblico o privato e vuoi aderire alla campagna, </w:t>
      </w:r>
      <w:hyperlink r:id="rId8" w:history="1">
        <w:r w:rsidRPr="00224980">
          <w:rPr>
            <w:rStyle w:val="Collegamentoipertestuale"/>
            <w:b/>
            <w:bCs/>
          </w:rPr>
          <w:t>clicca qui</w:t>
        </w:r>
      </w:hyperlink>
      <w:r w:rsidRPr="00224980">
        <w:t>.</w:t>
      </w:r>
    </w:p>
    <w:sectPr w:rsidR="0038607B" w:rsidRPr="00224980" w:rsidSect="0038607B">
      <w:headerReference w:type="default" r:id="rId9"/>
      <w:footerReference w:type="default" r:id="rId10"/>
      <w:pgSz w:w="11906" w:h="16838"/>
      <w:pgMar w:top="1417" w:right="1134" w:bottom="1134" w:left="1134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835D" w14:textId="77777777" w:rsidR="00C55EB6" w:rsidRDefault="00C55EB6" w:rsidP="0038607B">
      <w:pPr>
        <w:spacing w:after="0" w:line="240" w:lineRule="auto"/>
      </w:pPr>
      <w:r>
        <w:separator/>
      </w:r>
    </w:p>
  </w:endnote>
  <w:endnote w:type="continuationSeparator" w:id="0">
    <w:p w14:paraId="5194DA86" w14:textId="77777777" w:rsidR="00C55EB6" w:rsidRDefault="00C55EB6" w:rsidP="003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E8DF" w14:textId="4E19BFD2" w:rsidR="0038607B" w:rsidRDefault="0038607B" w:rsidP="0038607B">
    <w:pPr>
      <w:rPr>
        <w:b/>
        <w:bCs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8607B" w14:paraId="5BF5F0F1" w14:textId="77777777" w:rsidTr="00FF2F5E">
      <w:tc>
        <w:tcPr>
          <w:tcW w:w="4814" w:type="dxa"/>
        </w:tcPr>
        <w:p w14:paraId="73D5CFF4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1" w:history="1">
            <w:r w:rsidRPr="0038607B">
              <w:rPr>
                <w:rStyle w:val="Collegamentoipertestuale"/>
                <w:b/>
                <w:bCs/>
              </w:rPr>
              <w:t>www.quantovaleilfuturo.it</w:t>
            </w:r>
          </w:hyperlink>
          <w:r w:rsidRPr="0038607B">
            <w:rPr>
              <w:b/>
              <w:bCs/>
            </w:rPr>
            <w:t xml:space="preserve"> </w:t>
          </w:r>
        </w:p>
        <w:p w14:paraId="6C97A74B" w14:textId="77777777" w:rsidR="0038607B" w:rsidRPr="0038607B" w:rsidRDefault="0038607B" w:rsidP="0038607B">
          <w:pPr>
            <w:jc w:val="center"/>
            <w:rPr>
              <w:b/>
              <w:bCs/>
            </w:rPr>
          </w:pPr>
        </w:p>
      </w:tc>
      <w:tc>
        <w:tcPr>
          <w:tcW w:w="4814" w:type="dxa"/>
        </w:tcPr>
        <w:p w14:paraId="10F9D891" w14:textId="77777777" w:rsidR="0038607B" w:rsidRPr="0038607B" w:rsidRDefault="0038607B" w:rsidP="0038607B">
          <w:pPr>
            <w:jc w:val="center"/>
            <w:rPr>
              <w:b/>
              <w:bCs/>
            </w:rPr>
          </w:pPr>
          <w:hyperlink r:id="rId2" w:history="1">
            <w:r w:rsidRPr="0038607B">
              <w:rPr>
                <w:rStyle w:val="Collegamentoipertestuale"/>
                <w:b/>
                <w:bCs/>
              </w:rPr>
              <w:t>segreteria@quantovaleilfuturo.it</w:t>
            </w:r>
          </w:hyperlink>
        </w:p>
      </w:tc>
    </w:tr>
  </w:tbl>
  <w:p w14:paraId="229972CC" w14:textId="77777777" w:rsidR="0038607B" w:rsidRPr="0038607B" w:rsidRDefault="0038607B" w:rsidP="0038607B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894B" w14:textId="77777777" w:rsidR="00C55EB6" w:rsidRDefault="00C55EB6" w:rsidP="0038607B">
      <w:pPr>
        <w:spacing w:after="0" w:line="240" w:lineRule="auto"/>
      </w:pPr>
      <w:r>
        <w:separator/>
      </w:r>
    </w:p>
  </w:footnote>
  <w:footnote w:type="continuationSeparator" w:id="0">
    <w:p w14:paraId="5C7EECA3" w14:textId="77777777" w:rsidR="00C55EB6" w:rsidRDefault="00C55EB6" w:rsidP="003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F90E" w14:textId="4944BF71" w:rsidR="0038607B" w:rsidRDefault="0038607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5A7F92A" wp14:editId="23DEFC9B">
          <wp:simplePos x="0" y="0"/>
          <wp:positionH relativeFrom="column">
            <wp:posOffset>-386715</wp:posOffset>
          </wp:positionH>
          <wp:positionV relativeFrom="paragraph">
            <wp:posOffset>-328295</wp:posOffset>
          </wp:positionV>
          <wp:extent cx="1390650" cy="864235"/>
          <wp:effectExtent l="0" t="0" r="0" b="0"/>
          <wp:wrapNone/>
          <wp:docPr id="1339756891" name="Immagine 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756891" name="Immagine 2" descr="Immagine che contiene schermata, Elementi grafici, Carattere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115C7" w14:textId="77777777" w:rsidR="0038607B" w:rsidRDefault="0038607B">
    <w:pPr>
      <w:pStyle w:val="Intestazione"/>
    </w:pPr>
  </w:p>
  <w:p w14:paraId="2B130C77" w14:textId="77777777" w:rsidR="0038607B" w:rsidRDefault="0038607B">
    <w:pPr>
      <w:pStyle w:val="Intestazione"/>
    </w:pPr>
  </w:p>
  <w:p w14:paraId="62EBA187" w14:textId="21A16FA5" w:rsidR="0038607B" w:rsidRDefault="0038607B">
    <w:pPr>
      <w:pStyle w:val="Intestazione"/>
    </w:pPr>
  </w:p>
  <w:p w14:paraId="2763B7DF" w14:textId="77777777" w:rsidR="0038607B" w:rsidRDefault="00386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7B"/>
    <w:rsid w:val="00001FF1"/>
    <w:rsid w:val="000147AA"/>
    <w:rsid w:val="00016496"/>
    <w:rsid w:val="000209A0"/>
    <w:rsid w:val="00080E02"/>
    <w:rsid w:val="000A6EF4"/>
    <w:rsid w:val="000D4E62"/>
    <w:rsid w:val="000E79B4"/>
    <w:rsid w:val="001174C0"/>
    <w:rsid w:val="0013230E"/>
    <w:rsid w:val="00147773"/>
    <w:rsid w:val="001B7E90"/>
    <w:rsid w:val="001D05C1"/>
    <w:rsid w:val="00224980"/>
    <w:rsid w:val="00290B37"/>
    <w:rsid w:val="002D035F"/>
    <w:rsid w:val="002D1543"/>
    <w:rsid w:val="002D6E26"/>
    <w:rsid w:val="00306AD5"/>
    <w:rsid w:val="0038048B"/>
    <w:rsid w:val="0038607B"/>
    <w:rsid w:val="00387536"/>
    <w:rsid w:val="003B1111"/>
    <w:rsid w:val="003B441E"/>
    <w:rsid w:val="003D2148"/>
    <w:rsid w:val="003D37F9"/>
    <w:rsid w:val="003D50F3"/>
    <w:rsid w:val="003E512E"/>
    <w:rsid w:val="00416877"/>
    <w:rsid w:val="00433AF9"/>
    <w:rsid w:val="004428E1"/>
    <w:rsid w:val="004C2152"/>
    <w:rsid w:val="004C7728"/>
    <w:rsid w:val="0052516B"/>
    <w:rsid w:val="00540662"/>
    <w:rsid w:val="005B5E98"/>
    <w:rsid w:val="005D218E"/>
    <w:rsid w:val="005E1BD2"/>
    <w:rsid w:val="006461D8"/>
    <w:rsid w:val="00646E8D"/>
    <w:rsid w:val="006B0711"/>
    <w:rsid w:val="006E0989"/>
    <w:rsid w:val="006F1B0F"/>
    <w:rsid w:val="0076419E"/>
    <w:rsid w:val="007B5464"/>
    <w:rsid w:val="007D790F"/>
    <w:rsid w:val="00833051"/>
    <w:rsid w:val="00874FE4"/>
    <w:rsid w:val="00886852"/>
    <w:rsid w:val="008A024A"/>
    <w:rsid w:val="008B067A"/>
    <w:rsid w:val="008D6954"/>
    <w:rsid w:val="00902BBA"/>
    <w:rsid w:val="009251C4"/>
    <w:rsid w:val="009828C7"/>
    <w:rsid w:val="009A6C12"/>
    <w:rsid w:val="009B6663"/>
    <w:rsid w:val="00A11192"/>
    <w:rsid w:val="00A432B4"/>
    <w:rsid w:val="00B120E5"/>
    <w:rsid w:val="00B30511"/>
    <w:rsid w:val="00B50246"/>
    <w:rsid w:val="00BF4153"/>
    <w:rsid w:val="00C470C3"/>
    <w:rsid w:val="00C55EB6"/>
    <w:rsid w:val="00C963DC"/>
    <w:rsid w:val="00CA2C78"/>
    <w:rsid w:val="00D225F4"/>
    <w:rsid w:val="00D6170A"/>
    <w:rsid w:val="00D835AE"/>
    <w:rsid w:val="00DB28BA"/>
    <w:rsid w:val="00E17D71"/>
    <w:rsid w:val="00E21CC8"/>
    <w:rsid w:val="00E32AA5"/>
    <w:rsid w:val="00E73E73"/>
    <w:rsid w:val="00EA3B08"/>
    <w:rsid w:val="00F61641"/>
    <w:rsid w:val="00F650DD"/>
    <w:rsid w:val="00F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7E421"/>
  <w15:chartTrackingRefBased/>
  <w15:docId w15:val="{5C65D869-4BCD-4DB7-9BAB-A012D6C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0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0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0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0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0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0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0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0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0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0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0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07B"/>
  </w:style>
  <w:style w:type="paragraph" w:styleId="Pidipagina">
    <w:name w:val="footer"/>
    <w:basedOn w:val="Normale"/>
    <w:link w:val="PidipaginaCarattere"/>
    <w:uiPriority w:val="99"/>
    <w:unhideWhenUsed/>
    <w:rsid w:val="00386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07B"/>
  </w:style>
  <w:style w:type="character" w:styleId="Collegamentoipertestuale">
    <w:name w:val="Hyperlink"/>
    <w:basedOn w:val="Carpredefinitoparagrafo"/>
    <w:uiPriority w:val="99"/>
    <w:unhideWhenUsed/>
    <w:rsid w:val="0038607B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607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D214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0511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ixTM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rumserviziocivile.it/news/2024_12_09_MANIFEST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serviziocivile.it/news/2025_02_20_elenco_aderenti_campagna_quanto_vale_il_futur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quantovaleilfuturo.it" TargetMode="External"/><Relationship Id="rId1" Type="http://schemas.openxmlformats.org/officeDocument/2006/relationships/hyperlink" Target="http://www.quantovaleilfutu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Maria Borrelli</dc:creator>
  <cp:keywords/>
  <dc:description/>
  <cp:lastModifiedBy>Enrico Maria Borrelli</cp:lastModifiedBy>
  <cp:revision>2</cp:revision>
  <dcterms:created xsi:type="dcterms:W3CDTF">2025-02-20T14:01:00Z</dcterms:created>
  <dcterms:modified xsi:type="dcterms:W3CDTF">2025-02-20T14:01:00Z</dcterms:modified>
</cp:coreProperties>
</file>